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3CD0" w14:textId="4E0B32DE" w:rsidR="00D5238A" w:rsidRPr="00094550" w:rsidRDefault="00D5238A" w:rsidP="00722226">
      <w:pPr>
        <w:pStyle w:val="Default"/>
        <w:rPr>
          <w:rFonts w:asciiTheme="minorHAnsi" w:hAnsiTheme="minorHAnsi" w:cstheme="minorHAnsi"/>
          <w:bCs/>
        </w:rPr>
      </w:pPr>
      <w:r w:rsidRPr="00094550">
        <w:rPr>
          <w:rFonts w:asciiTheme="minorHAnsi" w:hAnsiTheme="minorHAnsi" w:cstheme="minorHAnsi"/>
          <w:bCs/>
        </w:rPr>
        <w:t>Załącznik nr 12 do Ogłoszenia o naborze</w:t>
      </w:r>
    </w:p>
    <w:p w14:paraId="1A956C23" w14:textId="71624245" w:rsidR="00D5238A" w:rsidRPr="00094550" w:rsidRDefault="00D5238A" w:rsidP="00C6137F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094550">
        <w:rPr>
          <w:rFonts w:asciiTheme="minorHAnsi" w:hAnsiTheme="minorHAnsi" w:cstheme="minorHAnsi"/>
          <w:b/>
          <w:sz w:val="28"/>
          <w:szCs w:val="28"/>
        </w:rPr>
        <w:t xml:space="preserve">Tabela wskaźników </w:t>
      </w:r>
    </w:p>
    <w:p w14:paraId="4DC4712C" w14:textId="1743E53C" w:rsidR="00C80DAC" w:rsidRPr="00094550" w:rsidRDefault="00D5238A" w:rsidP="00C6137F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094550">
        <w:rPr>
          <w:rFonts w:asciiTheme="minorHAnsi" w:hAnsiTheme="minorHAnsi" w:cstheme="minorHAnsi"/>
          <w:b/>
          <w:sz w:val="28"/>
          <w:szCs w:val="28"/>
        </w:rPr>
        <w:t>Wskaźniki produktu i rezultatu w ramach naboru nr 1/202</w:t>
      </w:r>
      <w:r w:rsidR="00936261">
        <w:rPr>
          <w:rFonts w:asciiTheme="minorHAnsi" w:hAnsiTheme="minorHAnsi" w:cstheme="minorHAnsi"/>
          <w:b/>
          <w:sz w:val="28"/>
          <w:szCs w:val="28"/>
        </w:rPr>
        <w:t>5</w:t>
      </w:r>
      <w:r w:rsidRPr="00094550">
        <w:rPr>
          <w:rFonts w:asciiTheme="minorHAnsi" w:hAnsiTheme="minorHAnsi" w:cstheme="minorHAnsi"/>
          <w:b/>
          <w:sz w:val="28"/>
          <w:szCs w:val="28"/>
        </w:rPr>
        <w:t>/7.</w:t>
      </w:r>
      <w:r w:rsidR="00936261">
        <w:rPr>
          <w:rFonts w:asciiTheme="minorHAnsi" w:hAnsiTheme="minorHAnsi" w:cstheme="minorHAnsi"/>
          <w:b/>
          <w:sz w:val="28"/>
          <w:szCs w:val="28"/>
        </w:rPr>
        <w:t>4</w:t>
      </w:r>
    </w:p>
    <w:p w14:paraId="3992F41B" w14:textId="77777777" w:rsidR="00D5238A" w:rsidRPr="00F0109A" w:rsidRDefault="00D5238A" w:rsidP="00C6137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394"/>
        <w:gridCol w:w="7371"/>
      </w:tblGrid>
      <w:tr w:rsidR="00216D40" w:rsidRPr="00F0109A" w14:paraId="49350621" w14:textId="77777777" w:rsidTr="00F0109A">
        <w:trPr>
          <w:trHeight w:val="624"/>
        </w:trPr>
        <w:tc>
          <w:tcPr>
            <w:tcW w:w="709" w:type="dxa"/>
            <w:shd w:val="clear" w:color="auto" w:fill="D0CECE" w:themeFill="background2" w:themeFillShade="E6"/>
          </w:tcPr>
          <w:p w14:paraId="6D43DA10" w14:textId="0B6AE4E3" w:rsidR="00216D40" w:rsidRPr="00F0109A" w:rsidRDefault="00D5238A" w:rsidP="00A91FC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0109A">
              <w:rPr>
                <w:rFonts w:asciiTheme="minorHAnsi" w:hAnsiTheme="minorHAnsi" w:cstheme="minorHAnsi"/>
                <w:b/>
                <w:sz w:val="28"/>
                <w:szCs w:val="28"/>
              </w:rPr>
              <w:t>Nr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14:paraId="5CB6C753" w14:textId="38D20CDA" w:rsidR="00216D40" w:rsidRPr="00F0109A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0109A">
              <w:rPr>
                <w:rFonts w:asciiTheme="minorHAnsi" w:hAnsiTheme="minorHAnsi" w:cstheme="minorHAnsi"/>
                <w:b/>
                <w:sz w:val="28"/>
                <w:szCs w:val="28"/>
              </w:rPr>
              <w:t>Wskaźnik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6B09B4AF" w14:textId="78B05E4B" w:rsidR="00216D40" w:rsidRPr="00F0109A" w:rsidRDefault="00D5238A" w:rsidP="00A91FC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0109A">
              <w:rPr>
                <w:rFonts w:asciiTheme="minorHAnsi" w:hAnsiTheme="minorHAnsi" w:cstheme="minorHAnsi"/>
                <w:b/>
                <w:sz w:val="28"/>
                <w:szCs w:val="28"/>
              </w:rPr>
              <w:t>Definicja</w:t>
            </w:r>
          </w:p>
        </w:tc>
        <w:tc>
          <w:tcPr>
            <w:tcW w:w="7371" w:type="dxa"/>
            <w:shd w:val="clear" w:color="auto" w:fill="D0CECE" w:themeFill="background2" w:themeFillShade="E6"/>
          </w:tcPr>
          <w:p w14:paraId="6E658F3D" w14:textId="756344C0" w:rsidR="00216D40" w:rsidRPr="00F0109A" w:rsidRDefault="00D5238A" w:rsidP="00A91FC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0109A">
              <w:rPr>
                <w:rFonts w:asciiTheme="minorHAnsi" w:hAnsiTheme="minorHAnsi" w:cstheme="minorHAnsi"/>
                <w:b/>
                <w:sz w:val="28"/>
                <w:szCs w:val="28"/>
              </w:rPr>
              <w:t>Źródło danych do pomiaru wskaźnika/ sposób pomiaru wskaźnika</w:t>
            </w:r>
          </w:p>
        </w:tc>
      </w:tr>
      <w:tr w:rsidR="00D5238A" w:rsidRPr="00F0109A" w14:paraId="2236AF7A" w14:textId="77777777" w:rsidTr="00F0109A">
        <w:tc>
          <w:tcPr>
            <w:tcW w:w="15168" w:type="dxa"/>
            <w:gridSpan w:val="4"/>
            <w:shd w:val="clear" w:color="auto" w:fill="E7E6E6" w:themeFill="background2"/>
          </w:tcPr>
          <w:p w14:paraId="71353B73" w14:textId="67C89E65" w:rsidR="00D5238A" w:rsidRPr="00F0109A" w:rsidRDefault="00D5238A" w:rsidP="00F0109A">
            <w:pPr>
              <w:tabs>
                <w:tab w:val="left" w:pos="4530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0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OBOWIĄZKOWE WSKAŹNIKI PRODUKTU</w:t>
            </w:r>
            <w:r w:rsidR="00F010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</w:p>
        </w:tc>
      </w:tr>
      <w:tr w:rsidR="00216D40" w:rsidRPr="00F0109A" w14:paraId="04073D10" w14:textId="77777777" w:rsidTr="00A50420">
        <w:tc>
          <w:tcPr>
            <w:tcW w:w="709" w:type="dxa"/>
          </w:tcPr>
          <w:p w14:paraId="40666A2F" w14:textId="0433A13D" w:rsidR="00216D40" w:rsidRPr="00F0109A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0109A">
              <w:rPr>
                <w:rFonts w:asciiTheme="minorHAnsi" w:hAnsiTheme="minorHAnsi" w:cstheme="minorHAnsi"/>
                <w:bCs/>
              </w:rPr>
              <w:t>1</w:t>
            </w:r>
            <w:r w:rsidR="00BB07E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32113B8D" w14:textId="183DB3BC" w:rsidR="00216D40" w:rsidRPr="00F0109A" w:rsidRDefault="00B32314" w:rsidP="00A91F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32314">
              <w:rPr>
                <w:rFonts w:asciiTheme="minorHAnsi" w:hAnsiTheme="minorHAnsi" w:cstheme="minorHAnsi"/>
              </w:rPr>
              <w:t>Całkowita liczba osób objętych wsparciem</w:t>
            </w:r>
          </w:p>
        </w:tc>
        <w:tc>
          <w:tcPr>
            <w:tcW w:w="4394" w:type="dxa"/>
            <w:shd w:val="clear" w:color="auto" w:fill="auto"/>
          </w:tcPr>
          <w:p w14:paraId="5A266377" w14:textId="2B3F63F6" w:rsidR="00216D40" w:rsidRPr="00F0109A" w:rsidRDefault="00A25EB3" w:rsidP="00FF7E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25EB3">
              <w:rPr>
                <w:rFonts w:asciiTheme="minorHAnsi" w:hAnsiTheme="minorHAnsi" w:cstheme="minorHAnsi"/>
              </w:rPr>
              <w:t>Wskaźnik mierzy liczbę uczestników, tj. osób bezpośrednio korzystających ze wsparcia EFS+. Inne osoby nie powinny być monitorowane w tym wskaźniku. Wskaźnik mierzony w momencie rozpoczęcia udziału danej osoby w pierwszej formie wsparcia w projekcie. Jedna osoba wykazywana jest raz w ramach wskaźnika w projekcie, niezależnie od liczby form wsparcia, z których skorzystała.</w:t>
            </w:r>
          </w:p>
        </w:tc>
        <w:tc>
          <w:tcPr>
            <w:tcW w:w="7371" w:type="dxa"/>
            <w:shd w:val="clear" w:color="auto" w:fill="auto"/>
          </w:tcPr>
          <w:p w14:paraId="607F7393" w14:textId="77777777" w:rsidR="00A25EB3" w:rsidRDefault="00A25EB3" w:rsidP="00D523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A25EB3">
              <w:rPr>
                <w:rFonts w:asciiTheme="minorHAnsi" w:hAnsiTheme="minorHAnsi" w:cstheme="minorHAnsi"/>
                <w:i/>
                <w:iCs/>
              </w:rPr>
              <w:t xml:space="preserve">Źródła danych do pomiaru: </w:t>
            </w:r>
            <w:r w:rsidRPr="00FF7E45">
              <w:rPr>
                <w:rFonts w:asciiTheme="minorHAnsi" w:hAnsiTheme="minorHAnsi" w:cstheme="minorHAnsi"/>
              </w:rPr>
              <w:t>lista obecności z pierwszej formy wsparcia.</w:t>
            </w:r>
            <w:r w:rsidRPr="00A25EB3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4EF1CF3E" w14:textId="77777777" w:rsidR="00A25EB3" w:rsidRDefault="00A25EB3" w:rsidP="00D523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  <w:p w14:paraId="0DC2C4DE" w14:textId="1481B462" w:rsidR="000D381F" w:rsidRPr="00F0109A" w:rsidRDefault="00A25EB3" w:rsidP="00D5238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25EB3">
              <w:rPr>
                <w:rFonts w:asciiTheme="minorHAnsi" w:hAnsiTheme="minorHAnsi" w:cstheme="minorHAnsi"/>
                <w:i/>
                <w:iCs/>
              </w:rPr>
              <w:t xml:space="preserve">Moment pomiaru: </w:t>
            </w:r>
            <w:r w:rsidRPr="00FF7E45">
              <w:rPr>
                <w:rFonts w:asciiTheme="minorHAnsi" w:hAnsiTheme="minorHAnsi" w:cstheme="minorHAnsi"/>
              </w:rPr>
              <w:t>w momencie rozpoczęcia udziału w pierwszej formie wsparcia.</w:t>
            </w:r>
          </w:p>
        </w:tc>
      </w:tr>
      <w:tr w:rsidR="00216D40" w:rsidRPr="00F0109A" w14:paraId="3AEE5637" w14:textId="77777777" w:rsidTr="00A50420">
        <w:tc>
          <w:tcPr>
            <w:tcW w:w="709" w:type="dxa"/>
          </w:tcPr>
          <w:p w14:paraId="27C1D29F" w14:textId="1140F640" w:rsidR="00216D40" w:rsidRPr="00F0109A" w:rsidRDefault="00216D40" w:rsidP="00A91F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0109A">
              <w:rPr>
                <w:rFonts w:asciiTheme="minorHAnsi" w:hAnsiTheme="minorHAnsi" w:cstheme="minorHAnsi"/>
                <w:bCs/>
              </w:rPr>
              <w:t>2</w:t>
            </w:r>
            <w:r w:rsidR="00BB07E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24BE3C12" w14:textId="376E063B" w:rsidR="00216D40" w:rsidRPr="00F0109A" w:rsidRDefault="00225EE5" w:rsidP="00A91F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25EE5">
              <w:rPr>
                <w:rFonts w:asciiTheme="minorHAnsi" w:hAnsiTheme="minorHAnsi" w:cstheme="minorHAnsi"/>
              </w:rPr>
              <w:t>Liczba osób starszych objętych wsparciem w klubach seniora, gospodarstwach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25EE5">
              <w:rPr>
                <w:rFonts w:asciiTheme="minorHAnsi" w:hAnsiTheme="minorHAnsi" w:cstheme="minorHAnsi"/>
              </w:rPr>
              <w:t>opiekuńczych i Uniwersytetach Trzeciego Wieku</w:t>
            </w:r>
          </w:p>
        </w:tc>
        <w:tc>
          <w:tcPr>
            <w:tcW w:w="4394" w:type="dxa"/>
            <w:shd w:val="clear" w:color="auto" w:fill="auto"/>
          </w:tcPr>
          <w:p w14:paraId="31134D4A" w14:textId="6E1E50A3" w:rsidR="00216D40" w:rsidRPr="00F0109A" w:rsidRDefault="00225EE5" w:rsidP="005C38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25EE5">
              <w:rPr>
                <w:rFonts w:asciiTheme="minorHAnsi" w:hAnsiTheme="minorHAnsi" w:cstheme="minorHAnsi"/>
              </w:rPr>
              <w:t>Wskaźnik mierzy liczbę uczestników, tj. osób bezpośrednio korzystających ze wsparcia EFS+. Inne osoby nie powinny być monitorowane w tym wskaźniku.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25EE5">
              <w:rPr>
                <w:rFonts w:asciiTheme="minorHAnsi" w:hAnsiTheme="minorHAnsi" w:cstheme="minorHAnsi"/>
              </w:rPr>
              <w:t>Za osobę starszą należy rozumieć osobę, która ukończyła 60. rok życia.</w:t>
            </w:r>
          </w:p>
        </w:tc>
        <w:tc>
          <w:tcPr>
            <w:tcW w:w="7371" w:type="dxa"/>
            <w:shd w:val="clear" w:color="auto" w:fill="auto"/>
          </w:tcPr>
          <w:p w14:paraId="54225834" w14:textId="77777777" w:rsidR="00901318" w:rsidRDefault="00901318" w:rsidP="00D5238A">
            <w:pPr>
              <w:rPr>
                <w:rFonts w:asciiTheme="minorHAnsi" w:hAnsiTheme="minorHAnsi" w:cstheme="minorHAnsi"/>
                <w:i/>
                <w:iCs/>
              </w:rPr>
            </w:pPr>
            <w:r w:rsidRPr="00901318">
              <w:rPr>
                <w:rFonts w:asciiTheme="minorHAnsi" w:hAnsiTheme="minorHAnsi" w:cstheme="minorHAnsi"/>
                <w:i/>
                <w:iCs/>
              </w:rPr>
              <w:t xml:space="preserve">Źródła danych do pomiaru: </w:t>
            </w:r>
            <w:r w:rsidRPr="00FF7E45">
              <w:rPr>
                <w:rFonts w:asciiTheme="minorHAnsi" w:hAnsiTheme="minorHAnsi" w:cstheme="minorHAnsi"/>
              </w:rPr>
              <w:t>lista obecności z pierwszej formy wsparcia.</w:t>
            </w:r>
            <w:r w:rsidRPr="00901318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4C88E60D" w14:textId="6619725A" w:rsidR="00EF0F59" w:rsidRPr="00F0109A" w:rsidRDefault="00901318" w:rsidP="00D5238A">
            <w:pPr>
              <w:rPr>
                <w:rFonts w:asciiTheme="minorHAnsi" w:hAnsiTheme="minorHAnsi" w:cstheme="minorHAnsi"/>
              </w:rPr>
            </w:pPr>
            <w:r w:rsidRPr="00901318">
              <w:rPr>
                <w:rFonts w:asciiTheme="minorHAnsi" w:hAnsiTheme="minorHAnsi" w:cstheme="minorHAnsi"/>
                <w:i/>
                <w:iCs/>
              </w:rPr>
              <w:t xml:space="preserve">Moment pomiaru: </w:t>
            </w:r>
            <w:r w:rsidRPr="00FF7E45">
              <w:rPr>
                <w:rFonts w:asciiTheme="minorHAnsi" w:hAnsiTheme="minorHAnsi" w:cstheme="minorHAnsi"/>
              </w:rPr>
              <w:t>w momencie rozpoczęcia udziału w pierwszej formie wsparcia.</w:t>
            </w:r>
          </w:p>
        </w:tc>
      </w:tr>
      <w:tr w:rsidR="005C38B6" w:rsidRPr="00F0109A" w14:paraId="7D3FD86F" w14:textId="77777777" w:rsidTr="00A50420">
        <w:tc>
          <w:tcPr>
            <w:tcW w:w="709" w:type="dxa"/>
          </w:tcPr>
          <w:p w14:paraId="246C3AC2" w14:textId="2AE0E5F1" w:rsidR="005C38B6" w:rsidRPr="00F0109A" w:rsidRDefault="005C38B6" w:rsidP="005C38B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Pr="00BB07E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716EB82" w14:textId="35C26595" w:rsidR="005C38B6" w:rsidRPr="00225EE5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Liczba osób z niepełnosprawnościami objętych wsparciem w programie</w:t>
            </w:r>
          </w:p>
        </w:tc>
        <w:tc>
          <w:tcPr>
            <w:tcW w:w="4394" w:type="dxa"/>
            <w:shd w:val="clear" w:color="auto" w:fill="auto"/>
          </w:tcPr>
          <w:p w14:paraId="7555BB8E" w14:textId="7DBFE6AF" w:rsidR="005C38B6" w:rsidRPr="00225EE5" w:rsidRDefault="005C38B6" w:rsidP="005C38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</w:t>
            </w:r>
            <w:r>
              <w:lastRenderedPageBreak/>
              <w:t>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Przynależność do grupy osób z niepełnosprawnościami określana jest w momencie rozpoczęcia udziału w projekcie, tj. w chwili rozpoczęcia udziału w pierwszej formie wsparcia w projekcie. IZ nie przewiduje wykorzystania metody tzw. „wiarygodnych szacunków”.</w:t>
            </w:r>
          </w:p>
        </w:tc>
        <w:tc>
          <w:tcPr>
            <w:tcW w:w="7371" w:type="dxa"/>
            <w:shd w:val="clear" w:color="auto" w:fill="auto"/>
          </w:tcPr>
          <w:p w14:paraId="4601B472" w14:textId="77777777" w:rsidR="005C38B6" w:rsidRDefault="005C38B6" w:rsidP="005C38B6">
            <w:pPr>
              <w:spacing w:after="0"/>
            </w:pPr>
            <w:r w:rsidRPr="00C04329">
              <w:rPr>
                <w:i/>
                <w:iCs/>
              </w:rPr>
              <w:lastRenderedPageBreak/>
              <w:t>Źródła danych do pomiaru:</w:t>
            </w:r>
            <w:r>
              <w:t xml:space="preserve"> orzeczenie o niepełnosprawności wydane przez wojewódzki lub powiatowy zespół ds. orzekania o niepełnosprawności oraz orzeczenia lekarzy orzeczników ZUS i inne równoważne orzeczenia (KRUS, służby mundurowe itd.), inny niż orzeczenie o niepełnosprawności dokument poświadczający stan zdrowia wydany przez lekarza, tj. orzeczenie o stanie zdrowia lub opinia. </w:t>
            </w:r>
          </w:p>
          <w:p w14:paraId="750934EA" w14:textId="4A745068" w:rsidR="005C38B6" w:rsidRPr="00901318" w:rsidRDefault="005C38B6" w:rsidP="005C38B6">
            <w:pPr>
              <w:rPr>
                <w:rFonts w:asciiTheme="minorHAnsi" w:hAnsiTheme="minorHAnsi" w:cstheme="minorHAnsi"/>
                <w:i/>
                <w:iCs/>
              </w:rPr>
            </w:pPr>
            <w:r w:rsidRPr="00C04329">
              <w:rPr>
                <w:i/>
                <w:iCs/>
              </w:rPr>
              <w:lastRenderedPageBreak/>
              <w:t>Moment pomiaru:</w:t>
            </w:r>
            <w:r>
              <w:t xml:space="preserve"> w momencie przystąpienia do pierwszej formy wsparcia.</w:t>
            </w:r>
          </w:p>
        </w:tc>
      </w:tr>
      <w:tr w:rsidR="005C38B6" w:rsidRPr="00F0109A" w14:paraId="50953676" w14:textId="77777777" w:rsidTr="00F0109A">
        <w:trPr>
          <w:trHeight w:val="70"/>
        </w:trPr>
        <w:tc>
          <w:tcPr>
            <w:tcW w:w="15168" w:type="dxa"/>
            <w:gridSpan w:val="4"/>
            <w:shd w:val="clear" w:color="auto" w:fill="E7E6E6" w:themeFill="background2"/>
          </w:tcPr>
          <w:p w14:paraId="78D64EAD" w14:textId="440F5F18" w:rsidR="005C38B6" w:rsidRPr="00F0109A" w:rsidRDefault="005C38B6" w:rsidP="005C38B6">
            <w:pPr>
              <w:pStyle w:val="Akapitzlist"/>
              <w:spacing w:after="0" w:line="240" w:lineRule="auto"/>
              <w:ind w:left="170"/>
              <w:rPr>
                <w:rFonts w:asciiTheme="minorHAnsi" w:hAnsiTheme="minorHAnsi" w:cstheme="minorHAnsi"/>
              </w:rPr>
            </w:pPr>
            <w:r w:rsidRPr="00F0109A">
              <w:rPr>
                <w:rFonts w:asciiTheme="minorHAnsi" w:hAnsiTheme="minorHAnsi" w:cstheme="minorHAnsi"/>
                <w:bCs/>
              </w:rPr>
              <w:lastRenderedPageBreak/>
              <w:t xml:space="preserve"> </w:t>
            </w:r>
            <w:r w:rsidRPr="00F0109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OBOWIĄZKOWE WSKAŹNIKI REZULTATU</w:t>
            </w:r>
          </w:p>
        </w:tc>
      </w:tr>
      <w:tr w:rsidR="005C38B6" w:rsidRPr="00F0109A" w14:paraId="7FDB85C9" w14:textId="77777777" w:rsidTr="00A50420">
        <w:trPr>
          <w:trHeight w:val="70"/>
        </w:trPr>
        <w:tc>
          <w:tcPr>
            <w:tcW w:w="709" w:type="dxa"/>
          </w:tcPr>
          <w:p w14:paraId="797AAA8A" w14:textId="637317F4" w:rsidR="005C38B6" w:rsidRPr="00F0109A" w:rsidRDefault="005C38B6" w:rsidP="005C38B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0109A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1ED640B" w14:textId="70BC199B" w:rsidR="005C38B6" w:rsidRPr="00F0109A" w:rsidRDefault="005C38B6" w:rsidP="005C38B6">
            <w:pPr>
              <w:rPr>
                <w:rFonts w:asciiTheme="minorHAnsi" w:hAnsiTheme="minorHAnsi" w:cstheme="minorHAnsi"/>
              </w:rPr>
            </w:pPr>
            <w:r w:rsidRPr="00DB7572">
              <w:rPr>
                <w:rFonts w:asciiTheme="minorHAnsi" w:hAnsiTheme="minorHAnsi" w:cstheme="minorHAnsi"/>
              </w:rPr>
              <w:t>Liczba osób, których sytuacja społeczna uległa poprawie po opuszczeniu programu</w:t>
            </w:r>
          </w:p>
        </w:tc>
        <w:tc>
          <w:tcPr>
            <w:tcW w:w="4394" w:type="dxa"/>
            <w:shd w:val="clear" w:color="auto" w:fill="auto"/>
          </w:tcPr>
          <w:p w14:paraId="1AF700CF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7572">
              <w:rPr>
                <w:rFonts w:asciiTheme="minorHAnsi" w:hAnsiTheme="minorHAnsi" w:cstheme="minorHAnsi"/>
              </w:rPr>
              <w:t xml:space="preserve">Poprawa sytuacji społecznej oznacza osiągnięcie min. 1 z poniższych efektów: </w:t>
            </w:r>
          </w:p>
          <w:p w14:paraId="008C3C66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7572">
              <w:rPr>
                <w:rFonts w:asciiTheme="minorHAnsi" w:hAnsiTheme="minorHAnsi" w:cstheme="minorHAnsi"/>
              </w:rPr>
              <w:t xml:space="preserve">a) rozpoczęcie nauki; </w:t>
            </w:r>
          </w:p>
          <w:p w14:paraId="062DD299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7572">
              <w:rPr>
                <w:rFonts w:asciiTheme="minorHAnsi" w:hAnsiTheme="minorHAnsi" w:cstheme="minorHAnsi"/>
              </w:rPr>
              <w:t xml:space="preserve">b) wzmocnienie motywacji do pracy po projekcie; </w:t>
            </w:r>
          </w:p>
          <w:p w14:paraId="673F6BE2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7572">
              <w:rPr>
                <w:rFonts w:asciiTheme="minorHAnsi" w:hAnsiTheme="minorHAnsi" w:cstheme="minorHAnsi"/>
              </w:rPr>
              <w:t xml:space="preserve">c) zwiększenie pewności siebie i własnych umiejętności; </w:t>
            </w:r>
          </w:p>
          <w:p w14:paraId="264ABD1E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7572">
              <w:rPr>
                <w:rFonts w:asciiTheme="minorHAnsi" w:hAnsiTheme="minorHAnsi" w:cstheme="minorHAnsi"/>
              </w:rPr>
              <w:lastRenderedPageBreak/>
              <w:t xml:space="preserve">d) poprawa umiejętności rozwiązywania pojawiających się problemów; </w:t>
            </w:r>
          </w:p>
          <w:p w14:paraId="3F2601BD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7572">
              <w:rPr>
                <w:rFonts w:asciiTheme="minorHAnsi" w:hAnsiTheme="minorHAnsi" w:cstheme="minorHAnsi"/>
              </w:rPr>
              <w:t xml:space="preserve">e) podjęcie wolontariatu; </w:t>
            </w:r>
          </w:p>
          <w:p w14:paraId="47FA35A5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7572">
              <w:rPr>
                <w:rFonts w:asciiTheme="minorHAnsi" w:hAnsiTheme="minorHAnsi" w:cstheme="minorHAnsi"/>
              </w:rPr>
              <w:t xml:space="preserve">f) poprawa stanu zdrowia; </w:t>
            </w:r>
          </w:p>
          <w:p w14:paraId="7539E750" w14:textId="496BCF3D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7572">
              <w:rPr>
                <w:rFonts w:asciiTheme="minorHAnsi" w:hAnsiTheme="minorHAnsi" w:cstheme="minorHAnsi"/>
              </w:rPr>
              <w:t>g) ograniczenie nałogów;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37FAB18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7025">
              <w:rPr>
                <w:rFonts w:asciiTheme="minorHAnsi" w:hAnsiTheme="minorHAnsi" w:cstheme="minorHAnsi"/>
              </w:rPr>
              <w:t xml:space="preserve">h) doświadczenie widocznej poprawy w funkcjonowaniu (w przypadku osób z niepełnosprawnościami). </w:t>
            </w:r>
          </w:p>
          <w:p w14:paraId="7ADC1AEA" w14:textId="69017E7D" w:rsidR="005C38B6" w:rsidRDefault="005C38B6" w:rsidP="005C38B6">
            <w:pPr>
              <w:tabs>
                <w:tab w:val="left" w:pos="114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3B23FA33" w14:textId="1CA4D716" w:rsidR="005C38B6" w:rsidRPr="00F0109A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7025">
              <w:rPr>
                <w:rFonts w:asciiTheme="minorHAnsi" w:hAnsiTheme="minorHAnsi" w:cstheme="minorHAnsi"/>
              </w:rPr>
              <w:t xml:space="preserve">Wskaźnik ten odnosi się osób </w:t>
            </w:r>
            <w:r>
              <w:rPr>
                <w:rFonts w:asciiTheme="minorHAnsi" w:hAnsiTheme="minorHAnsi" w:cstheme="minorHAnsi"/>
              </w:rPr>
              <w:t>n</w:t>
            </w:r>
            <w:r w:rsidRPr="00BB7025">
              <w:rPr>
                <w:rFonts w:asciiTheme="minorHAnsi" w:hAnsiTheme="minorHAnsi" w:cstheme="minorHAnsi"/>
              </w:rPr>
              <w:t>iezatrudnionych, tj. bezrobotnych i biernych zawodowo.</w:t>
            </w:r>
          </w:p>
        </w:tc>
        <w:tc>
          <w:tcPr>
            <w:tcW w:w="7371" w:type="dxa"/>
            <w:shd w:val="clear" w:color="auto" w:fill="auto"/>
          </w:tcPr>
          <w:p w14:paraId="0F41607A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B7025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Źródła danych do pomiaru: </w:t>
            </w:r>
            <w:r w:rsidRPr="00BB7025">
              <w:rPr>
                <w:rFonts w:asciiTheme="minorHAnsi" w:hAnsiTheme="minorHAnsi" w:cstheme="minorHAnsi"/>
              </w:rPr>
              <w:t>zaświadczenie o podjęciu nauki, opinia pracownika socjalnego, psychologa, pedagoga, terapeuty, zaświadczenie o podjęciu/ukończeniu terapii uzależnień, zaświadczenia o rozpoczęciu udziału w CIS, KIS, WTZ, ZAZ, zaświadczenia o podjęciu wolontariatu, wywiady psychologiczne i ankiety pre i post.</w:t>
            </w:r>
          </w:p>
          <w:p w14:paraId="6E424846" w14:textId="27A59842" w:rsidR="005C38B6" w:rsidRPr="00F0109A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7025">
              <w:rPr>
                <w:rFonts w:asciiTheme="minorHAnsi" w:hAnsiTheme="minorHAnsi" w:cstheme="minorHAnsi"/>
                <w:i/>
                <w:iCs/>
              </w:rPr>
              <w:t>Moment pomiaru:</w:t>
            </w:r>
            <w:r w:rsidRPr="00BB7025">
              <w:rPr>
                <w:rFonts w:asciiTheme="minorHAnsi" w:hAnsiTheme="minorHAnsi" w:cstheme="minorHAnsi"/>
              </w:rPr>
              <w:t xml:space="preserve"> w ciągu 4 tygodni od zakończenia udziału w projekcie.</w:t>
            </w:r>
          </w:p>
        </w:tc>
      </w:tr>
      <w:tr w:rsidR="005C38B6" w:rsidRPr="00F0109A" w14:paraId="1BE95324" w14:textId="77777777" w:rsidTr="00A50420">
        <w:trPr>
          <w:trHeight w:val="70"/>
        </w:trPr>
        <w:tc>
          <w:tcPr>
            <w:tcW w:w="709" w:type="dxa"/>
          </w:tcPr>
          <w:p w14:paraId="203472D3" w14:textId="3E5A10FE" w:rsidR="005C38B6" w:rsidRPr="00F0109A" w:rsidRDefault="005C38B6" w:rsidP="005C38B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1725CEF0" w14:textId="33CC7039" w:rsidR="005C38B6" w:rsidRPr="00DB7572" w:rsidRDefault="005C38B6" w:rsidP="005C38B6">
            <w:pPr>
              <w:rPr>
                <w:rFonts w:asciiTheme="minorHAnsi" w:hAnsiTheme="minorHAnsi" w:cstheme="minorHAnsi"/>
              </w:rPr>
            </w:pPr>
            <w:r w:rsidRPr="00FF7E45">
              <w:rPr>
                <w:rFonts w:asciiTheme="minorHAnsi" w:hAnsiTheme="minorHAnsi" w:cstheme="minorHAnsi"/>
              </w:rPr>
              <w:t>Liczba objętych wsparciem klubów seniora, gospodarstw opiekuńczych i Uniwersytetów Trzeciego Wieku</w:t>
            </w:r>
          </w:p>
        </w:tc>
        <w:tc>
          <w:tcPr>
            <w:tcW w:w="4394" w:type="dxa"/>
            <w:shd w:val="clear" w:color="auto" w:fill="auto"/>
          </w:tcPr>
          <w:p w14:paraId="20808F34" w14:textId="2E73310D" w:rsidR="005C38B6" w:rsidRPr="00DB7572" w:rsidRDefault="005C38B6" w:rsidP="005C38B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F7E45">
              <w:rPr>
                <w:rFonts w:asciiTheme="minorHAnsi" w:hAnsiTheme="minorHAnsi" w:cstheme="minorHAnsi"/>
              </w:rPr>
              <w:t>Wskaźnik mierzy liczbę objętych wsparciem klubów seniora, gospodarstw opiekuńczych i Uniwersytetów Trzeciego Wieku. Za objęcie wsparciem uznaje się przyznanie pierwszego grantu w ramach projektu grantowego (wskaźnik będzie wynosił 1 nawet w przypadku, gdy jeden klub seniora, jedno gospodarstwo pomocnicze lub jeden Uniwersytet Trzeciego Wieku zostanie objęty wsparciem kilkukrotnie).</w:t>
            </w:r>
          </w:p>
        </w:tc>
        <w:tc>
          <w:tcPr>
            <w:tcW w:w="7371" w:type="dxa"/>
            <w:shd w:val="clear" w:color="auto" w:fill="auto"/>
          </w:tcPr>
          <w:p w14:paraId="7674E013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FF7E45">
              <w:rPr>
                <w:rFonts w:asciiTheme="minorHAnsi" w:hAnsiTheme="minorHAnsi" w:cstheme="minorHAnsi"/>
                <w:i/>
                <w:iCs/>
              </w:rPr>
              <w:t xml:space="preserve">Źródła danych do pomiaru: </w:t>
            </w:r>
            <w:r w:rsidRPr="00FF7E45">
              <w:rPr>
                <w:rFonts w:asciiTheme="minorHAnsi" w:hAnsiTheme="minorHAnsi" w:cstheme="minorHAnsi"/>
              </w:rPr>
              <w:t>umowa o powierzenie grantu.</w:t>
            </w:r>
            <w:r w:rsidRPr="00FF7E4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339FE467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570B7EE8" w14:textId="77777777" w:rsidR="005C38B6" w:rsidRDefault="005C38B6" w:rsidP="005C38B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F027256" w14:textId="6F106BE9" w:rsidR="005C38B6" w:rsidRPr="00BB7025" w:rsidRDefault="005C38B6" w:rsidP="005C38B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FF7E45">
              <w:rPr>
                <w:rFonts w:asciiTheme="minorHAnsi" w:hAnsiTheme="minorHAnsi" w:cstheme="minorHAnsi"/>
                <w:i/>
                <w:iCs/>
              </w:rPr>
              <w:t xml:space="preserve">Moment pomiaru: </w:t>
            </w:r>
            <w:r w:rsidRPr="00FF7E45">
              <w:rPr>
                <w:rFonts w:asciiTheme="minorHAnsi" w:hAnsiTheme="minorHAnsi" w:cstheme="minorHAnsi"/>
              </w:rPr>
              <w:t>do 4 tygodni od podpisania umowy o powierzenie grantu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6576AF3D" w14:textId="77777777" w:rsidR="004C17BA" w:rsidRDefault="004C17BA" w:rsidP="002230E1">
      <w:pPr>
        <w:spacing w:after="0"/>
        <w:rPr>
          <w:rFonts w:asciiTheme="minorHAnsi" w:hAnsiTheme="minorHAnsi" w:cstheme="minorHAnsi"/>
        </w:rPr>
      </w:pPr>
    </w:p>
    <w:p w14:paraId="7516D032" w14:textId="77777777" w:rsidR="003D03C8" w:rsidRPr="003D03C8" w:rsidRDefault="003D03C8" w:rsidP="002230E1">
      <w:pPr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B33EF39" w14:textId="77777777" w:rsidR="00BB07E1" w:rsidRPr="00BB07E1" w:rsidRDefault="00BB07E1" w:rsidP="002230E1">
      <w:pPr>
        <w:spacing w:after="0"/>
        <w:rPr>
          <w:rFonts w:asciiTheme="minorHAnsi" w:hAnsiTheme="minorHAnsi" w:cstheme="minorHAnsi"/>
          <w:sz w:val="28"/>
          <w:szCs w:val="28"/>
          <w:u w:val="single"/>
        </w:rPr>
      </w:pPr>
    </w:p>
    <w:sectPr w:rsidR="00BB07E1" w:rsidRPr="00BB07E1" w:rsidSect="00C6137F">
      <w:headerReference w:type="default" r:id="rId8"/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62AB" w14:textId="77777777" w:rsidR="003033C2" w:rsidRDefault="003033C2" w:rsidP="000E739A">
      <w:pPr>
        <w:spacing w:after="0" w:line="240" w:lineRule="auto"/>
      </w:pPr>
      <w:r>
        <w:separator/>
      </w:r>
    </w:p>
  </w:endnote>
  <w:endnote w:type="continuationSeparator" w:id="0">
    <w:p w14:paraId="2F72F49F" w14:textId="77777777" w:rsidR="003033C2" w:rsidRDefault="003033C2" w:rsidP="000E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846F" w14:textId="77777777" w:rsidR="003033C2" w:rsidRDefault="003033C2" w:rsidP="000E739A">
      <w:pPr>
        <w:spacing w:after="0" w:line="240" w:lineRule="auto"/>
      </w:pPr>
      <w:r>
        <w:separator/>
      </w:r>
    </w:p>
  </w:footnote>
  <w:footnote w:type="continuationSeparator" w:id="0">
    <w:p w14:paraId="73321ED5" w14:textId="77777777" w:rsidR="003033C2" w:rsidRDefault="003033C2" w:rsidP="000E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2576" w14:textId="19A33281" w:rsidR="003D03C8" w:rsidRDefault="003D03C8" w:rsidP="003D03C8">
    <w:pPr>
      <w:pStyle w:val="Nagwek"/>
      <w:jc w:val="center"/>
    </w:pPr>
    <w:r>
      <w:rPr>
        <w:rFonts w:cs="Calibri"/>
        <w:caps/>
        <w:noProof/>
        <w:sz w:val="18"/>
        <w:szCs w:val="24"/>
      </w:rPr>
      <w:drawing>
        <wp:inline distT="0" distB="0" distL="0" distR="0" wp14:anchorId="24D53A35" wp14:editId="2326D7B3">
          <wp:extent cx="6534150" cy="805815"/>
          <wp:effectExtent l="0" t="0" r="0" b="0"/>
          <wp:docPr id="8154329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32995" name="Obraz 815432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478"/>
    <w:multiLevelType w:val="hybridMultilevel"/>
    <w:tmpl w:val="2B56FEC2"/>
    <w:lvl w:ilvl="0" w:tplc="244A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409A4"/>
    <w:multiLevelType w:val="hybridMultilevel"/>
    <w:tmpl w:val="67384D92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B32F8"/>
    <w:multiLevelType w:val="hybridMultilevel"/>
    <w:tmpl w:val="72883F3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F300A"/>
    <w:multiLevelType w:val="hybridMultilevel"/>
    <w:tmpl w:val="5156BBE6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0600A"/>
    <w:multiLevelType w:val="hybridMultilevel"/>
    <w:tmpl w:val="9448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61EC3"/>
    <w:multiLevelType w:val="hybridMultilevel"/>
    <w:tmpl w:val="7C60F292"/>
    <w:lvl w:ilvl="0" w:tplc="6B225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40F39"/>
    <w:multiLevelType w:val="hybridMultilevel"/>
    <w:tmpl w:val="2D22D9FA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614827">
    <w:abstractNumId w:val="5"/>
  </w:num>
  <w:num w:numId="2" w16cid:durableId="1875847205">
    <w:abstractNumId w:val="6"/>
  </w:num>
  <w:num w:numId="3" w16cid:durableId="435562362">
    <w:abstractNumId w:val="0"/>
  </w:num>
  <w:num w:numId="4" w16cid:durableId="305428445">
    <w:abstractNumId w:val="3"/>
  </w:num>
  <w:num w:numId="5" w16cid:durableId="159925995">
    <w:abstractNumId w:val="1"/>
  </w:num>
  <w:num w:numId="6" w16cid:durableId="416026312">
    <w:abstractNumId w:val="4"/>
  </w:num>
  <w:num w:numId="7" w16cid:durableId="1786267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8"/>
    <w:rsid w:val="00057CF1"/>
    <w:rsid w:val="00060989"/>
    <w:rsid w:val="00083A4E"/>
    <w:rsid w:val="00094550"/>
    <w:rsid w:val="000D29A8"/>
    <w:rsid w:val="000D381F"/>
    <w:rsid w:val="000D7CFC"/>
    <w:rsid w:val="000E2484"/>
    <w:rsid w:val="000E739A"/>
    <w:rsid w:val="000F238D"/>
    <w:rsid w:val="00114A4E"/>
    <w:rsid w:val="0017123C"/>
    <w:rsid w:val="0019372B"/>
    <w:rsid w:val="00197D3C"/>
    <w:rsid w:val="001A5332"/>
    <w:rsid w:val="001C49FB"/>
    <w:rsid w:val="001E697C"/>
    <w:rsid w:val="001F4A76"/>
    <w:rsid w:val="00216D40"/>
    <w:rsid w:val="002173D3"/>
    <w:rsid w:val="00221F01"/>
    <w:rsid w:val="002230E1"/>
    <w:rsid w:val="00225EE5"/>
    <w:rsid w:val="00245780"/>
    <w:rsid w:val="00251E4D"/>
    <w:rsid w:val="002533EC"/>
    <w:rsid w:val="00280001"/>
    <w:rsid w:val="00285381"/>
    <w:rsid w:val="00293DCB"/>
    <w:rsid w:val="002B46EC"/>
    <w:rsid w:val="002C5544"/>
    <w:rsid w:val="002D179E"/>
    <w:rsid w:val="002E5C95"/>
    <w:rsid w:val="003033C2"/>
    <w:rsid w:val="00312BF9"/>
    <w:rsid w:val="00321515"/>
    <w:rsid w:val="00353C34"/>
    <w:rsid w:val="003633DB"/>
    <w:rsid w:val="0037158F"/>
    <w:rsid w:val="00371DA8"/>
    <w:rsid w:val="003A505C"/>
    <w:rsid w:val="003D03C8"/>
    <w:rsid w:val="003E5594"/>
    <w:rsid w:val="00407047"/>
    <w:rsid w:val="004150F3"/>
    <w:rsid w:val="00437715"/>
    <w:rsid w:val="00447FAA"/>
    <w:rsid w:val="0045282E"/>
    <w:rsid w:val="00454D22"/>
    <w:rsid w:val="004A7D57"/>
    <w:rsid w:val="004C17BA"/>
    <w:rsid w:val="004D0A58"/>
    <w:rsid w:val="004E7396"/>
    <w:rsid w:val="004F23A0"/>
    <w:rsid w:val="005075B9"/>
    <w:rsid w:val="00520351"/>
    <w:rsid w:val="00534B02"/>
    <w:rsid w:val="00581FE0"/>
    <w:rsid w:val="005A7FA7"/>
    <w:rsid w:val="005C38B6"/>
    <w:rsid w:val="005C463E"/>
    <w:rsid w:val="005D4B48"/>
    <w:rsid w:val="005F5901"/>
    <w:rsid w:val="006639B2"/>
    <w:rsid w:val="006742B2"/>
    <w:rsid w:val="006777EE"/>
    <w:rsid w:val="0068706F"/>
    <w:rsid w:val="00707BFA"/>
    <w:rsid w:val="00722226"/>
    <w:rsid w:val="00724555"/>
    <w:rsid w:val="00791AC5"/>
    <w:rsid w:val="00793E92"/>
    <w:rsid w:val="007A614C"/>
    <w:rsid w:val="007A629C"/>
    <w:rsid w:val="007D0D04"/>
    <w:rsid w:val="00814F9F"/>
    <w:rsid w:val="00830E49"/>
    <w:rsid w:val="00835A67"/>
    <w:rsid w:val="00876DEA"/>
    <w:rsid w:val="008B7315"/>
    <w:rsid w:val="008D2E39"/>
    <w:rsid w:val="008E1AAD"/>
    <w:rsid w:val="00901318"/>
    <w:rsid w:val="00917811"/>
    <w:rsid w:val="00936261"/>
    <w:rsid w:val="00936550"/>
    <w:rsid w:val="00953A4B"/>
    <w:rsid w:val="00965A6A"/>
    <w:rsid w:val="0097736B"/>
    <w:rsid w:val="009A4588"/>
    <w:rsid w:val="009B2CBC"/>
    <w:rsid w:val="009B70A7"/>
    <w:rsid w:val="00A25EB3"/>
    <w:rsid w:val="00A50420"/>
    <w:rsid w:val="00A65FF2"/>
    <w:rsid w:val="00A81E1E"/>
    <w:rsid w:val="00A91FCC"/>
    <w:rsid w:val="00A954B0"/>
    <w:rsid w:val="00AA61A0"/>
    <w:rsid w:val="00AA73B6"/>
    <w:rsid w:val="00B17CA6"/>
    <w:rsid w:val="00B32314"/>
    <w:rsid w:val="00B356C7"/>
    <w:rsid w:val="00B53C8F"/>
    <w:rsid w:val="00B550F5"/>
    <w:rsid w:val="00B645F0"/>
    <w:rsid w:val="00B6481F"/>
    <w:rsid w:val="00B9419B"/>
    <w:rsid w:val="00BA7890"/>
    <w:rsid w:val="00BB07E1"/>
    <w:rsid w:val="00BB7025"/>
    <w:rsid w:val="00BE4E2E"/>
    <w:rsid w:val="00C04329"/>
    <w:rsid w:val="00C23CF2"/>
    <w:rsid w:val="00C30744"/>
    <w:rsid w:val="00C47A66"/>
    <w:rsid w:val="00C52A81"/>
    <w:rsid w:val="00C6137F"/>
    <w:rsid w:val="00C80DAC"/>
    <w:rsid w:val="00CB6145"/>
    <w:rsid w:val="00CC3E55"/>
    <w:rsid w:val="00D16EC1"/>
    <w:rsid w:val="00D5238A"/>
    <w:rsid w:val="00D552DC"/>
    <w:rsid w:val="00D93568"/>
    <w:rsid w:val="00DB7572"/>
    <w:rsid w:val="00DD130B"/>
    <w:rsid w:val="00DF15E7"/>
    <w:rsid w:val="00E0617E"/>
    <w:rsid w:val="00E16DBC"/>
    <w:rsid w:val="00E25C34"/>
    <w:rsid w:val="00E33772"/>
    <w:rsid w:val="00E647B3"/>
    <w:rsid w:val="00E817CF"/>
    <w:rsid w:val="00EB2BFE"/>
    <w:rsid w:val="00EB7E04"/>
    <w:rsid w:val="00ED61E3"/>
    <w:rsid w:val="00EF0F59"/>
    <w:rsid w:val="00F0109A"/>
    <w:rsid w:val="00F20BC1"/>
    <w:rsid w:val="00F326D8"/>
    <w:rsid w:val="00F75E29"/>
    <w:rsid w:val="00FA172B"/>
    <w:rsid w:val="00FB07F9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73EC"/>
  <w15:docId w15:val="{0482039B-08B5-4ACF-843A-E2AE7AD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9F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DA8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BA7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39A"/>
  </w:style>
  <w:style w:type="paragraph" w:styleId="Stopka">
    <w:name w:val="footer"/>
    <w:basedOn w:val="Normalny"/>
    <w:link w:val="StopkaZnak"/>
    <w:uiPriority w:val="99"/>
    <w:unhideWhenUsed/>
    <w:rsid w:val="000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39A"/>
  </w:style>
  <w:style w:type="character" w:styleId="Odwoaniedokomentarza">
    <w:name w:val="annotation reference"/>
    <w:uiPriority w:val="99"/>
    <w:semiHidden/>
    <w:unhideWhenUsed/>
    <w:rsid w:val="00CC3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3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C3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E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3E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C3E55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Znak"/>
    <w:qFormat/>
    <w:rsid w:val="00581F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rsid w:val="00A81E1E"/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613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0C1F-D7EF-4C19-8448-635A7608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k.mucha</dc:creator>
  <cp:keywords/>
  <dc:description/>
  <cp:lastModifiedBy>LGD Brodnica</cp:lastModifiedBy>
  <cp:revision>33</cp:revision>
  <cp:lastPrinted>2022-10-24T10:30:00Z</cp:lastPrinted>
  <dcterms:created xsi:type="dcterms:W3CDTF">2024-10-31T11:16:00Z</dcterms:created>
  <dcterms:modified xsi:type="dcterms:W3CDTF">2025-01-08T13:59:00Z</dcterms:modified>
</cp:coreProperties>
</file>